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068A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1715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Załącznik nr 6 do SIWZ                                                                                                                          </w:t>
      </w:r>
    </w:p>
    <w:p w14:paraId="52EBD1B2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14:paraId="3BD87347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UMOWA Nr 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……………….. (wzór)</w:t>
      </w:r>
    </w:p>
    <w:p w14:paraId="79CB4DEB" w14:textId="77777777" w:rsidR="00517158" w:rsidRPr="00517158" w:rsidRDefault="00517158" w:rsidP="00517158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793C7E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w dniu ………………. pomiędzy:</w:t>
      </w:r>
    </w:p>
    <w:p w14:paraId="511254A9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746BBA6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Państwowym Gospodarstwem Wodnym Wody Polskie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ul. Grzybowska 80/82, 00-844 Warszawa,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NIP 5272825616,  REGON 368302575,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 imieniu którego działa: </w:t>
      </w:r>
    </w:p>
    <w:p w14:paraId="7F99AA7D" w14:textId="77777777" w:rsidR="00517158" w:rsidRPr="00517158" w:rsidRDefault="00517158" w:rsidP="00517158">
      <w:pPr>
        <w:tabs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…………………………………………………………………………………………………………………….,</w:t>
      </w:r>
    </w:p>
    <w:p w14:paraId="452E7FC9" w14:textId="77777777" w:rsidR="00517158" w:rsidRPr="00517158" w:rsidRDefault="00517158" w:rsidP="005171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BZ"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„Zamawiającym”</w:t>
      </w:r>
    </w:p>
    <w:p w14:paraId="23E91DF5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</w:p>
    <w:p w14:paraId="412F14F9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 xml:space="preserve">a </w:t>
      </w:r>
    </w:p>
    <w:p w14:paraId="46446D8C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………………………………………………………………………………………………………………………</w:t>
      </w:r>
    </w:p>
    <w:p w14:paraId="4A2B6C93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14:paraId="7EF11FA3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</w:pPr>
      <w:r w:rsidRPr="00517158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  <w:t>,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NIP……………….. , REGON ……………………………,</w:t>
      </w:r>
      <w:r w:rsidRPr="00517158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>tel…………………….</w:t>
      </w:r>
    </w:p>
    <w:p w14:paraId="0357A110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</w:p>
    <w:p w14:paraId="53CA8534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39040699"/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zwanym dalej „</w:t>
      </w:r>
      <w:bookmarkEnd w:id="0"/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Wykonawcą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”. </w:t>
      </w:r>
    </w:p>
    <w:p w14:paraId="1B65040B" w14:textId="77777777" w:rsidR="00517158" w:rsidRPr="00517158" w:rsidRDefault="00517158" w:rsidP="00517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D58DFE8" w14:textId="77777777" w:rsidR="00517158" w:rsidRPr="00517158" w:rsidRDefault="00517158" w:rsidP="0051715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</w:t>
      </w:r>
    </w:p>
    <w:p w14:paraId="25928CD1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oświadcza, że prace realizowane w ramach niniejszej umowy są zamówieniem publicznym, do którego stosuje się przepisy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Prawo zamówień publicznych.</w:t>
      </w:r>
    </w:p>
    <w:p w14:paraId="0230F6FC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Opis przedmiotu zamówienia i oferta </w:t>
      </w:r>
      <w:r w:rsidRPr="00517158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t>Wykonawcy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stanowią integralną cześć umowy. </w:t>
      </w:r>
    </w:p>
    <w:p w14:paraId="2B7FD8D8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zleca a Wykonawca przyjmuje do wykonania zadania pod nazwą:</w:t>
      </w:r>
    </w:p>
    <w:p w14:paraId="62AEB242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iCs/>
          <w:noProof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Pr="0051715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Zwiększenie zdolności retencyjnej zlewni rz. Jeziorki poprzez remont budowli piętrzącej w km 18+951”</w:t>
      </w:r>
    </w:p>
    <w:p w14:paraId="62F96C02" w14:textId="77777777" w:rsidR="00517158" w:rsidRPr="00517158" w:rsidRDefault="00517158" w:rsidP="00517158">
      <w:pPr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stanowiące całość przedmiotu zamówienia.</w:t>
      </w:r>
    </w:p>
    <w:p w14:paraId="15B1875C" w14:textId="77777777" w:rsidR="00517158" w:rsidRPr="00517158" w:rsidRDefault="00517158" w:rsidP="00517158">
      <w:pPr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</w:p>
    <w:p w14:paraId="56A286D9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2</w:t>
      </w:r>
    </w:p>
    <w:p w14:paraId="341C160A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84"/>
          <w:tab w:val="left" w:pos="72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Wykonawca oświadcza, że zamówienie wykona zgodnie z opisem przedmiotu zamówienia oraz zakresem prac na zasadach określonych w niniejszej Umowie. Dodatkowo Wykonawca zobowiązuje się do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kompleksowego wykonania wszystkich prac koniecznych do zrealizowania przedmiotu Umowy określonych w załącznikach.</w:t>
      </w:r>
    </w:p>
    <w:p w14:paraId="348643FE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Wykonawca we własnym zakresie i na swój koszt zorganizuje i utrzyma plac pod zaplecze prac i składowisko materiałów.</w:t>
      </w:r>
    </w:p>
    <w:p w14:paraId="1DEB3042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zobowiązuje się, że pracownicy świadczący prace konserwacyjne będą w okresie realizacji umowy zatrudnieni na podstawie umowy o pracę w rozumieniu przepisów ustawy z dnia 26 czerwca 1974 r. – Kodeks pracy (Dz.U. 2019 poz.1040 tj.). Pracownicy świadczący prace konserwacyjne są wskazani w dołączonym wykazie pracowników ( załącznik nr … do umowy ), który może ulegać zmianie w sytuacji fluktuacji kadr, przy czym Wykonawca jest zobowiązany do przedłożenia Zamawiającemu aktualizacji wykazu pracowników, zatrudnionych na podstawie umowy o pracę, w terminie 3 dni roboczych po zajściu ewentualnych zmian.</w:t>
      </w:r>
    </w:p>
    <w:p w14:paraId="62A7044E" w14:textId="77777777" w:rsidR="00517158" w:rsidRPr="00517158" w:rsidRDefault="00517158" w:rsidP="00517158">
      <w:pPr>
        <w:numPr>
          <w:ilvl w:val="0"/>
          <w:numId w:val="34"/>
        </w:numPr>
        <w:tabs>
          <w:tab w:val="left" w:pos="284"/>
          <w:tab w:val="left" w:pos="39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Wykonawca zobowiązany jest do prowadzenia </w:t>
      </w:r>
      <w:r w:rsidRPr="0051715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Książki Kontroli Robót (KKR)</w:t>
      </w: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wpisywania terminów i rodzaju prowadzonych prac. KKR dostarcza Zamawiający z chwilą przekazania terenu robót.</w:t>
      </w:r>
    </w:p>
    <w:p w14:paraId="3C5D043F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84"/>
          <w:tab w:val="left" w:pos="72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Wykonawca ponosi całkowitą odpowiedzialność za szkody wyrządzone osobom trzecim z przyczyn leżących     po stronie Wykonawcy oraz szkód związanych z realizacją Umowy, a także Wykonawca oświadcza, iż posiada ubezpieczenie OC dotyczące działalności prowadzonego przedsiębiorstwa.</w:t>
      </w:r>
    </w:p>
    <w:p w14:paraId="5778AB8B" w14:textId="77777777" w:rsidR="00517158" w:rsidRPr="00517158" w:rsidRDefault="00517158" w:rsidP="00517158">
      <w:pPr>
        <w:widowControl w:val="0"/>
        <w:numPr>
          <w:ilvl w:val="0"/>
          <w:numId w:val="34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Dodatkowo Wykonawca zobowiązuje się do</w:t>
      </w: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B59D859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prac objętych niniejszą umową zgodnie z obowiązującymi przepisami, normami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normatywami oraz zgodnie z zasadami współczesnej wiedzy technicznej.</w:t>
      </w:r>
    </w:p>
    <w:p w14:paraId="50CDBAE7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wszystkich prac koniecznych do zrealizowania przedmiotu Umowy określonego w załączniku. Zakres usług obejmuje również te usługi, które nie są wykazane w § 1 ust. 2, a które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Wykonawca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powinien przewidzieć przyjmując do wykonania przedmiot umowy.</w:t>
      </w:r>
    </w:p>
    <w:p w14:paraId="7F881152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Stosowania w trakcie wykonywania usług wszelkich obowiązujących przepisów z zakresu ochrony środowiska naturalnego,</w:t>
      </w:r>
      <w:r w:rsidRPr="0051715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gospodarki odpadami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 higieny pracy. </w:t>
      </w:r>
    </w:p>
    <w:p w14:paraId="220D7C17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Niezwłocznego informowania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Zamawiającego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 piśmie, telefonicznie, ustnie bądź mailowo uprawnionym ze strony Zamawiającego osobom o wszelkich przeszkodach i trudnościach, które mogą wpłynąć na termin wykonania prac lub na jakość wykonania tych prac.</w:t>
      </w:r>
    </w:p>
    <w:p w14:paraId="7A5E3739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Wykonania przedmiotu umowy i usunięcia ewentualnych wad ze starannością wymaganą od doświadczonego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Wykonawcy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zajmującego się profesjonalnym wykonywaniem tego typu prac, zgodnie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z Umową. Przez stwierdzenie „zgodnie z Umową” rozumie się zgodnie z postanowieniami umowy, załącznikami, obowiązującymi przepisami i normami oraz zaleceniami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Zamawiającego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(w zakresie określonym w Umowie), </w:t>
      </w:r>
    </w:p>
    <w:p w14:paraId="0B7980BE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współdziałanie na każdym etapie z Zamawiającym i uwzględnianie jego uwag i spostrzeżeń w tym również uwzględnianie innych prac i usług realizowanych  na obiekcie przez inne podmioty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podejmowanie wszelkich czynności i działań w zakresie usuwania kolizji,</w:t>
      </w:r>
    </w:p>
    <w:p w14:paraId="4F4CB664" w14:textId="77777777" w:rsidR="00517158" w:rsidRPr="00517158" w:rsidRDefault="00517158" w:rsidP="00517158">
      <w:pPr>
        <w:widowControl w:val="0"/>
        <w:numPr>
          <w:ilvl w:val="0"/>
          <w:numId w:val="32"/>
        </w:numPr>
        <w:tabs>
          <w:tab w:val="left" w:pos="304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udzieli 2 – letniej gwarancji na prace w zakresie dotyczącym elementów konstrukcji jazu.</w:t>
      </w:r>
    </w:p>
    <w:p w14:paraId="4CFDEB1A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pl-PL"/>
        </w:rPr>
        <w:t>§ 3</w:t>
      </w:r>
    </w:p>
    <w:p w14:paraId="443116F1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Termin  rozpoczęcia  realizacji umowy: od dnia przejęcia przez Wykonawcę terenu robót</w:t>
      </w:r>
    </w:p>
    <w:p w14:paraId="2A49F4DE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Termin zakończenia realizacji umowy: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…………………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2020r.</w:t>
      </w:r>
    </w:p>
    <w:p w14:paraId="7243AFE7" w14:textId="26347D1D" w:rsidR="00517158" w:rsidRPr="00517158" w:rsidRDefault="00517158" w:rsidP="00517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3. Zamawiający przewiduje możliwość zmiany umowy w zakresie  terminu realizacji zamówienia w przypadku:</w:t>
      </w:r>
    </w:p>
    <w:p w14:paraId="29C02728" w14:textId="033CCDFA" w:rsidR="00517158" w:rsidRPr="00517158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wystąpienia niekorzystnych zjawisk atmosferycznych, stanowisk archeologicznych oraz niewybuchów </w:t>
      </w:r>
      <w:r w:rsidR="005635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uniemożliwiających wykonanie przedmiotu zamówienia w wyznaczonym terminie. Niekorzystne warunki atmosferyczne to: wysoki stan wód w rzece, nawalne obfite opady deszczu, podmokły teren uniemożliwiający prowadzenie prac,  </w:t>
      </w:r>
    </w:p>
    <w:p w14:paraId="4BAAF549" w14:textId="0698AB58" w:rsidR="00517158" w:rsidRPr="007F392A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działań osób trzecich uniemożliwiających wykonanie prac, które to działania nie są konsekwencją winy którejkolwiek ze stron,</w:t>
      </w:r>
    </w:p>
    <w:p w14:paraId="29F214BB" w14:textId="1615555A" w:rsidR="00210C2E" w:rsidRPr="007F392A" w:rsidRDefault="00210C2E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   wystąpienia okoliczności przewidzianej w ust. 4.</w:t>
      </w:r>
    </w:p>
    <w:p w14:paraId="7890BD7E" w14:textId="77777777" w:rsidR="00517158" w:rsidRPr="007F392A" w:rsidRDefault="00517158" w:rsidP="0051715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Okoliczności wymienione powyżej muszą być niezwłocznie pisemnie zgłoszone Zamawiającemu,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po  potwierdzeniu przez upoważnionego przedstawiciela Wykonawcy lub osobę zastępującą.</w:t>
      </w:r>
    </w:p>
    <w:p w14:paraId="63C29204" w14:textId="616A63CD" w:rsidR="00517158" w:rsidRPr="007F392A" w:rsidRDefault="00517158" w:rsidP="0051715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zmiany obowiązujących przepisów prawa lub wydania przez właściwe organy decyzji w zakresie mającym wpływ na realizację przedmiotu zamówienia</w:t>
      </w:r>
      <w:r w:rsidR="00210C2E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6B0FEBC2" w14:textId="5742E7B5" w:rsidR="00210C2E" w:rsidRPr="007F392A" w:rsidRDefault="00210C2E" w:rsidP="00210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4.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Zamawiający zastrzega sobie możliwość zmiany zakresu rzeczowego na skutek wprowadzenia robót zamiennych lub zaniechania części robót w oparciu o protokół konieczności, spisany przez Strony i zatwierdzony przez Zamawiającego na podstawie kosztorysu robót zamiennych/zaniechanych, przy jednoczesnym zachowaniu cen i  wskaźników zawartych w Formularzu wyceny ofertowej, stanowiącym wraz z ofertą załącznik do Umowy.</w:t>
      </w:r>
    </w:p>
    <w:p w14:paraId="69498C45" w14:textId="52B3C4E7" w:rsidR="00210C2E" w:rsidRPr="007F392A" w:rsidRDefault="00210C2E" w:rsidP="00210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5. Wynagrodzenie za wykonanie robót określonych w ust. 4 zostanie obliczone w oparciu o czynniki cenotwórcze podane przez Wykonawcę w Formularzu wyceny ofertowej.  W przypadku gdy w Formularzu wyceny ofertowej na roboty zamienne wystąpią materiały/urządzenia/sprzęt, których nie było w zamówieniu podstawowym – ceny tych materiałów/urządzeń/sprzętu nie mogą przekraczać średnich cen publikowanych przez wydawnictwo „Sekocenbud” z kwartału poprzedzającego wykonanie robót, zaś w przypadku konieczności wbudowania materiałów nie ujętych w tym wydawnictwie - ich ceny muszą 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być uzgodnione z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Zamawiając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ym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3A689E69" w14:textId="7110B052" w:rsidR="00517158" w:rsidRPr="007F392A" w:rsidRDefault="00210C2E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Wykonawca zobowiązuje się do pisemnego powiadomienia Zamawiającego o zaistnieniu okoliczności, wymienionych w ust. 3 </w:t>
      </w:r>
      <w:r w:rsidR="005635CB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i 4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, uniemożliwiających wykonanie przedmiotu umowy nie później niż w terminie dwóch dni roboczych od dnia, w którym wystąpiły okoliczności uniemożliwiające wykonanie zamówienia celem podjęcia decyzji o kontynuacji realizacji umowy. Zaistnienie okoliczności, o których mowa w ust. 3</w:t>
      </w:r>
      <w:r w:rsidR="005635CB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i 4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 xml:space="preserve"> umowy muszą zostać pisemnie potwierdzone przez upoważnionego przedstawiciela Zamawiającego.</w:t>
      </w:r>
    </w:p>
    <w:p w14:paraId="5A91FEC1" w14:textId="1E1A650C" w:rsidR="00517158" w:rsidRPr="007F392A" w:rsidRDefault="00210C2E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 Zamawiający wyznaczy termin i rozpocznie odbiór przedmiotu umowy w ciągu 7 dni roboczych po uzyskaniu pisemnego zgłoszenia o zakończeniu prac od Wykonawcy i gotowości do odbioru potwierdzonego przez upoważnionego </w:t>
      </w:r>
      <w:r w:rsidR="00517158" w:rsidRPr="007F392A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  <w:t>przedstawiciela Zamawiającego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lub osobę zastępującą wraz z oświadczeniem o kompletności dokumentów odbiorowych.</w:t>
      </w:r>
    </w:p>
    <w:p w14:paraId="2DE71F6F" w14:textId="2AD2DD9D" w:rsidR="00517158" w:rsidRPr="007F392A" w:rsidRDefault="00210C2E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Data spisania pozytywnego </w:t>
      </w:r>
      <w:r w:rsidR="00517158" w:rsidRPr="007F392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protokołu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odbioru końcowego przedmiotu umowy, jest ostateczną datą zakończenia realizacji  umowy oraz terminem, w którym strony mogą odstąpić od umowy. W przypadku, gdy Wykonawca wykonał całość prac w terminie określonym w ust.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 umowy i termin ten został wskazany w pozytywnym protokole odbioru, kar umownych za opóźnienie nie nalicza się. W przypadku wykonania prac w terminie późniejszym niż wskazany w ust.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 umowy,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zastrzeżeniem ust. 3, 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strony ustalają</w:t>
      </w:r>
      <w:r w:rsidR="005635CB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517158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iż kary umowne naliczane będą do daty faktycznego wykonania prac. Za datę wykonania prac uznaje się datę podpisania przez Strony bezusterkowego protokołu odbioru końcowego  przedmiotu Umowy. </w:t>
      </w:r>
    </w:p>
    <w:p w14:paraId="513F60B9" w14:textId="77777777" w:rsidR="00336241" w:rsidRPr="007F392A" w:rsidRDefault="00336241" w:rsidP="0033624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9.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Zmiana terminu realizacji zamówienia, zakresu rzeczowego i wynagrodzenia może nastąpić wyłącznie na podstawie aneksu do Umowy.</w:t>
      </w:r>
    </w:p>
    <w:p w14:paraId="768CAB25" w14:textId="5DB08474" w:rsidR="00B75B6D" w:rsidRPr="00517158" w:rsidRDefault="00336241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10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Zamawiający przewiduje możliwość zmian postanowień zawartej umowy w okolicznościach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określonych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="00B75B6D"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art. 144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Prawo zamówień publicznych.</w:t>
      </w:r>
    </w:p>
    <w:p w14:paraId="229F9F07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§ 4</w:t>
      </w:r>
    </w:p>
    <w:p w14:paraId="60A48C15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Zamawiający oświadcza, że upoważnionym przedstawicielem Zamawiającego jest: 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…………..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nr telefonu ……………………….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, </w:t>
      </w:r>
    </w:p>
    <w:p w14:paraId="239EF8D8" w14:textId="77777777" w:rsidR="00517158" w:rsidRPr="00517158" w:rsidRDefault="00517158" w:rsidP="00517158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Upoważnionym przedstawicielem Wykonawcy będzie:…………………………. , nr telefonu …………………,</w:t>
      </w:r>
      <w:r w:rsidRPr="005171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</w:p>
    <w:p w14:paraId="24BD2992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W przypadku konieczności zmian w osobie upoważnionego przedstawiciela Zamawiającego lub upoważnionego przedstawiciela Wykonawcy na stanowisku, o którym mowa w ust. 1 i ust. 2,  nie jest wymagany aneks do niniejszej umowy.     </w:t>
      </w:r>
    </w:p>
    <w:p w14:paraId="07F09B3C" w14:textId="77777777" w:rsidR="00517158" w:rsidRPr="00517158" w:rsidRDefault="00517158" w:rsidP="005171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14:paraId="3480146E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§ 5</w:t>
      </w:r>
    </w:p>
    <w:p w14:paraId="309C8C50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Strony postanawiają, że obowiązującą formą odszkodowania za niewykonanie lub nienależyte wykonanie umowy są kary umowne.</w:t>
      </w:r>
    </w:p>
    <w:p w14:paraId="00BFB66D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2.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Kary umowne będą naliczane w następujących wypadkach i wysokościach:</w:t>
      </w:r>
    </w:p>
    <w:p w14:paraId="55C63383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a)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Wykonawca zapłaci Zamawiającemu kary umowne:</w:t>
      </w:r>
    </w:p>
    <w:p w14:paraId="2FB3001C" w14:textId="77777777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-  za zwłokę  w wykonaniu usługi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1,0%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brutto, za każdy dzień zwłoki licząc od terminu określonego w § 3 ust. </w:t>
      </w:r>
      <w:r w:rsidRPr="007F392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2, z zastrzeżeniem § 3 ust. 3,</w:t>
      </w:r>
    </w:p>
    <w:p w14:paraId="0117F71C" w14:textId="77777777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 zwłokę w usunięciu wad stwierdzonych przy odbiorze usługi –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1,0 %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 za każdy dzień opóźnienia licząc od dnia wyznaczonego na usunięcie wad,      </w:t>
      </w:r>
    </w:p>
    <w:p w14:paraId="0F6FA4D9" w14:textId="477A3D1F" w:rsidR="00517158" w:rsidRPr="00517158" w:rsidRDefault="00517158" w:rsidP="005171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 odstąpienie od umowy przez Wykonawcę lub przez Zamawiającego z przyczyn zależnych </w:t>
      </w:r>
      <w:r w:rsidR="009668E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 Wykonawcy, jeśli Wykonawca nie wykona przedmiotu zamówienia w terminie wskazanym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w § 3 ust. 2, w wysokości </w:t>
      </w:r>
      <w:r w:rsidRPr="0051715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20%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wynagrodzenia umownego brutto;</w:t>
      </w:r>
    </w:p>
    <w:p w14:paraId="4913CABC" w14:textId="35D867A9" w:rsidR="00517158" w:rsidRPr="00517158" w:rsidRDefault="00517158" w:rsidP="00517158">
      <w:pP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za odstąpienie od umowy przez Zamawiającego z przyczyn wskazanych w § </w:t>
      </w:r>
      <w:r w:rsidR="006E05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ust. 1, w wysokości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20%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wynagrodzenia umownego brutto, w terminie 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określonym w § 3 ust. </w:t>
      </w:r>
      <w:r w:rsidR="009668E4"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17557297" w14:textId="77777777" w:rsidR="00517158" w:rsidRPr="00517158" w:rsidRDefault="00517158" w:rsidP="00517158">
      <w:pPr>
        <w:tabs>
          <w:tab w:val="left" w:pos="360"/>
          <w:tab w:val="left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b)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zapłaci Wykonawcy kary umowne:</w:t>
      </w:r>
    </w:p>
    <w:p w14:paraId="2E424B0A" w14:textId="29AFCB0D" w:rsidR="00517158" w:rsidRPr="00517158" w:rsidRDefault="00517158" w:rsidP="00517158">
      <w:pPr>
        <w:tabs>
          <w:tab w:val="left" w:pos="567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za zwłokę w przeprowadzeniu odbioru prac w wysokości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1,0%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wynagrodzenia umownego brutto za każdy dzień zwłoki, licząc od dnia następnego po terminie, w którym odbiór miał być zakończony, chyba że zwłoka wynika z przyczyn leżących po stronie Wykonawcy.</w:t>
      </w:r>
    </w:p>
    <w:p w14:paraId="40458584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zastrzega prawo do odszkodowania uzupełniającego, przenoszącego wysokość kar umownych do wysokości rzeczywiście poniesionej szkody.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461FEC59" w14:textId="5715BF00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4.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Wykonawca wyraża zgodę na potrącenie kar umownych z wynagrodzenia umownego określonego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fakturze/rachunku za wykonanie przedmiotu zamówienia, w którym wysokość kar nie przekracza wartości wynagrodzenia umownego, o którym mowa w § 7 ust. 1</w:t>
      </w:r>
      <w:r w:rsidR="00B01B4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1BAF28A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BF77AAB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6</w:t>
      </w:r>
    </w:p>
    <w:p w14:paraId="3029A021" w14:textId="559B4AE9" w:rsidR="00517158" w:rsidRPr="00517158" w:rsidRDefault="00517158" w:rsidP="00517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ma prawo odstąpić od umowy w terminie określonym</w:t>
      </w:r>
      <w:r w:rsidR="001714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§ 3 ust. </w:t>
      </w:r>
      <w:r w:rsidR="001841DF"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7F392A">
        <w:rPr>
          <w:rFonts w:ascii="Times New Roman" w:eastAsia="Times New Roman" w:hAnsi="Times New Roman" w:cs="Times New Roman"/>
          <w:sz w:val="21"/>
          <w:szCs w:val="21"/>
          <w:lang w:eastAsia="pl-PL"/>
        </w:rPr>
        <w:t>, jeżeli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Wykonawca:</w:t>
      </w:r>
    </w:p>
    <w:p w14:paraId="47F0D9B2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1)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bez uzasadnionego powodu nie przystąpił do realizacji zamówienia w ciągu 7 dni roboczych od daty umownego rozpoczęcia prac,</w:t>
      </w:r>
    </w:p>
    <w:p w14:paraId="7DDC54FB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2) w przypadku zwłoki w realizacji przedmiotu Umowy powyżej 14 dni, bądź jeżeli w uznaniu Zamawiającego zwłoka ze strony Wykonawcy jest na tyle duża, iż zagraża ona zdaniem Zamawiającego zachowanie terminów końcowych. ,</w:t>
      </w:r>
    </w:p>
    <w:p w14:paraId="08B520CA" w14:textId="4A7683FD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3)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jeżeli mimo uprzednich pisemnych lub mailowych 2 ostrzeżeń ze strony Zamawiającego nie wykonuje zamówienia zgodnie z umową lub w inny sposób zaniedbuje zobowiązania umowne</w:t>
      </w:r>
      <w:r w:rsidR="00B01B4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bookmarkStart w:id="1" w:name="_GoBack"/>
      <w:bookmarkEnd w:id="1"/>
    </w:p>
    <w:p w14:paraId="4B5E6B59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0C8FAC7" w14:textId="3AC8F33B" w:rsidR="00517158" w:rsidRPr="003D7D12" w:rsidRDefault="00517158" w:rsidP="003D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7</w:t>
      </w:r>
    </w:p>
    <w:p w14:paraId="094951C8" w14:textId="77777777" w:rsidR="00517158" w:rsidRPr="00517158" w:rsidRDefault="00517158" w:rsidP="00517158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before="120"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Wynagrodzenie umowne brutto, tj. wraz z należnym podatkiem VAT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(………)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 za wykonanie pełnego zakresu rzeczowego zamówienia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ustala się na kwotę: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…………… 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zł (słownie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 złotych: …………………………………………</w:t>
      </w: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)</w:t>
      </w: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val="x-none" w:eastAsia="x-none"/>
        </w:rPr>
        <w:t xml:space="preserve">Ze względu na przyjęty w umowie sposób rozliczenia Zamawiający nie jest zobowiązany do zapłaty całkowitej wartości umownej wynagrodzenia. Zamawiający zastrzega sobie możliwość zrealizowania prac w mniejszym zakresie lub dokonania zmian ilościowych w poszczególnych asortymentach prac (zmniejszenie lub zwiększenie ilości poszczególnych rodzajów czynności określonych w kosztorysie 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x-none"/>
        </w:rPr>
        <w:t>ofertowym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val="x-none" w:eastAsia="x-none"/>
        </w:rPr>
        <w:t>)</w:t>
      </w:r>
      <w:r w:rsidRPr="00517158">
        <w:rPr>
          <w:rFonts w:ascii="Times New Roman" w:eastAsia="Times New Roman" w:hAnsi="Times New Roman" w:cs="Times New Roman"/>
          <w:color w:val="000000"/>
          <w:sz w:val="21"/>
          <w:szCs w:val="21"/>
          <w:lang w:eastAsia="x-none"/>
        </w:rPr>
        <w:t xml:space="preserve"> na warunkach określonych w niniejszej umowie. </w:t>
      </w:r>
    </w:p>
    <w:p w14:paraId="5CD30AF3" w14:textId="77777777" w:rsidR="00517158" w:rsidRPr="00517158" w:rsidRDefault="00517158" w:rsidP="0051715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Rozliczenie końcowe prac nastąpi w oparciu o ceny jednostkowe zawarte w kosztorysie ofertowym oraz ilości jednostek rzeczowych faktycznie wykonanych i potwierdzonych przez upoważnionego przedstawiciela Zamawiającego lub osobę zastępującą. Protokół odbioru końcowego jest podstawą do wystawienia faktury/rachunku.</w:t>
      </w:r>
    </w:p>
    <w:p w14:paraId="2757FF80" w14:textId="77777777" w:rsidR="00517158" w:rsidRPr="00517158" w:rsidRDefault="00517158" w:rsidP="00517158">
      <w:pPr>
        <w:numPr>
          <w:ilvl w:val="0"/>
          <w:numId w:val="3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Podstawę do wystawienia faktury/rachunku stanowi podpisany przez przedstawicieli Stron bezusterkowy protokół odbioru końcowego.</w:t>
      </w:r>
    </w:p>
    <w:p w14:paraId="75F19AC7" w14:textId="77777777" w:rsidR="00517158" w:rsidRPr="00517158" w:rsidRDefault="00517158" w:rsidP="00517158">
      <w:pPr>
        <w:numPr>
          <w:ilvl w:val="0"/>
          <w:numId w:val="3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Wynagrodzenie, o którym mowa w ust. 1 będzie płatne na rachunek Wykonawcy prowadzony zgodnie z zapisami ustawy z dnia 9 sierpnia 2019 r. o zmianie ustawy o podatku  od towarów i usług oraz niektórych innych ustaw(Dz.U.2019.1751). Zamawiający będzie dokonywać płatności podzielonej (split payment) na podstawie faktury wystawionej zgodnie z ww. ustawą. W związku z tym faktura obowiązkowo musi zawierać wyrazy : „mechanizm podzielonej płatności”.</w:t>
      </w:r>
    </w:p>
    <w:p w14:paraId="50CBB6DC" w14:textId="77777777" w:rsidR="00517158" w:rsidRPr="00517158" w:rsidRDefault="00517158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5.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Płatność faktury/rachunku nastąpi w ciągu 30 dni od daty otrzymania przez Zamawiającego prawidłowo wystawionej faktury/rachunku.</w:t>
      </w:r>
    </w:p>
    <w:p w14:paraId="3232E56C" w14:textId="77777777" w:rsidR="00517158" w:rsidRPr="00517158" w:rsidRDefault="00517158" w:rsidP="005171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6.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Zamawiający nie wyraża zgody na przelew wierzytelności wynikających z niniejszej umowy przysługujących Wykonawcy.</w:t>
      </w:r>
    </w:p>
    <w:p w14:paraId="65982F5B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7.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Fakturę za wykonanie przedmiotu zamówienia należy wystawić na: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Państwowe Gospodarstwo Wodne Wody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 Polskie ul. Grzybowska 80/82, 00-844 Warszawa, NIP 5272825616, </w:t>
      </w:r>
    </w:p>
    <w:p w14:paraId="1A5DAF12" w14:textId="34CED30B" w:rsidR="00517158" w:rsidRDefault="00517158" w:rsidP="00517158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Odbiorca: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Zarząd Zlewni w Warszawie ul. Elektronowa 2, 03-219 Warszawa</w:t>
      </w:r>
      <w:r w:rsidR="003D7D1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</w:p>
    <w:p w14:paraId="7D830A5C" w14:textId="0D82EBCD" w:rsidR="003D7D12" w:rsidRPr="003D7D12" w:rsidRDefault="003D7D12" w:rsidP="003D7D12">
      <w:pPr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D7D1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8.</w:t>
      </w:r>
      <w:r w:rsidRPr="003D7D12">
        <w:rPr>
          <w:rFonts w:ascii="Times New Roman" w:hAnsi="Times New Roman" w:cs="Times New Roman"/>
          <w:bCs/>
          <w:sz w:val="21"/>
          <w:szCs w:val="21"/>
        </w:rPr>
        <w:t xml:space="preserve"> Państwowe Gospodarstwo Wodne Wody Polskie, zgodnie z art. 4c ustawy z dnia 8 marca 2013r. o przeciwdziałaniu nadmiernym opóźnieniom w transakcjach handlowych (Dz.U. z 2019r. poz. 118) oświadcza, że posiada status dużego </w:t>
      </w:r>
      <w:r w:rsidRPr="003D7D12">
        <w:rPr>
          <w:rFonts w:ascii="Times New Roman" w:hAnsi="Times New Roman" w:cs="Times New Roman"/>
          <w:bCs/>
          <w:sz w:val="21"/>
          <w:szCs w:val="21"/>
        </w:rPr>
        <w:lastRenderedPageBreak/>
        <w:t>przedsiębiorcy, w rozumieniu art. 4 pkt 6 ustawy z dnia 8 marca 2013</w:t>
      </w:r>
      <w:r w:rsidR="004610A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D7D12">
        <w:rPr>
          <w:rFonts w:ascii="Times New Roman" w:hAnsi="Times New Roman" w:cs="Times New Roman"/>
          <w:bCs/>
          <w:sz w:val="21"/>
          <w:szCs w:val="21"/>
        </w:rPr>
        <w:t>r. o przeciwdziałaniu nadmiernym opóźnieniom w transakcjach handlowych.</w:t>
      </w:r>
    </w:p>
    <w:p w14:paraId="5627CE03" w14:textId="77777777" w:rsidR="00517158" w:rsidRPr="00517158" w:rsidRDefault="00517158" w:rsidP="0051715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17158">
        <w:rPr>
          <w:rFonts w:ascii="Times New Roman" w:eastAsia="Calibri" w:hAnsi="Times New Roman" w:cs="Times New Roman"/>
          <w:b/>
          <w:sz w:val="21"/>
          <w:szCs w:val="21"/>
        </w:rPr>
        <w:t>§ 8</w:t>
      </w:r>
    </w:p>
    <w:p w14:paraId="501735F6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57DF549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 </w:t>
      </w:r>
    </w:p>
    <w:p w14:paraId="6C37BFF8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dane pracowników Zamawiającego i jego jednostek organizacyjnych; </w:t>
      </w:r>
    </w:p>
    <w:p w14:paraId="31CC6DC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dane pracowników kontrahentów, z którymi współpracuje lub będzie współpracował Zamawiający. </w:t>
      </w:r>
    </w:p>
    <w:p w14:paraId="0A9B44E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Wykonawca oświadcza, że nie będzie przetwarzał powierzonych danych osobowych w państwie nienależącym do Europejskiego Obszaru Gospodarczego. </w:t>
      </w:r>
    </w:p>
    <w:p w14:paraId="01AE3552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Wykonawca zobowiązuje się wykonać wszelkie czynności wynikające z powierzenia i Ustawy z najwyższą starannością. </w:t>
      </w:r>
    </w:p>
    <w:p w14:paraId="13404C8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 </w:t>
      </w:r>
    </w:p>
    <w:p w14:paraId="24C3AFCF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5. 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 </w:t>
      </w:r>
    </w:p>
    <w:p w14:paraId="023C527F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6. Wykonawca zobowiązuje się spełnić warunki, w tym podjąć środki zabezpieczające powierzone dane.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szczególności zobowiązuje się do: </w:t>
      </w:r>
    </w:p>
    <w:p w14:paraId="5F3591C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zapewnienia kontroli nad prawidłowością przetwarzania danych osobowych; </w:t>
      </w:r>
    </w:p>
    <w:p w14:paraId="252554C3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 </w:t>
      </w:r>
    </w:p>
    <w:p w14:paraId="2431777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dopuszczenia do przetwarzania danych osobowych wyłącznie osób posiadających wydane przez niego upoważnienie; </w:t>
      </w:r>
    </w:p>
    <w:p w14:paraId="18BFB8D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4) prowadzenia ewidencji osób upoważnionych do przetwarzania powierzonych danych osobowych; </w:t>
      </w:r>
    </w:p>
    <w:p w14:paraId="0E21D516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5) zobowiązania osób upoważnionych, do zachowania danych osobowych oraz sposobów ich zabezpieczenia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tajemnicy, również po zakończeniu realizacji Umowy, poprzez odebranie od tych osób indywidualnych oświadczeń.</w:t>
      </w:r>
    </w:p>
    <w:p w14:paraId="42F87872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7. Wykonawca zobowiązuje się niezwłocznie zawiadomić Zamawiającego o: </w:t>
      </w:r>
    </w:p>
    <w:p w14:paraId="513183E1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każdym nieupoważnionym dostępie do danych osobowych lub innym naruszeniu przetwarzania danych osobowych; </w:t>
      </w:r>
    </w:p>
    <w:p w14:paraId="739D401A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każdym żądaniu otrzymanym bezpośrednio od osoby, której dane przetwarza, w zakresie przetwarzania dotyczących go danych osobowych, powstrzymując się jednocześnie od odpowiedzi na żądanie; </w:t>
      </w:r>
    </w:p>
    <w:p w14:paraId="72B11ED4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wszczęcia przez Generalnego Inspektora Ochrony Danych Osobowych kontroli sposobu przetwarzania powierzonych danych. </w:t>
      </w:r>
    </w:p>
    <w:p w14:paraId="0FF88EC0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8. Zamawiający jest uprawniony do kontrolowania sposobu wykonania Umowy o powierzenie przez Wykonawcę oraz przestrzegania przepisów Ustawy i wydanych do niej aktów wykonawczych. W celu wykonania kontroli upoważnieni pracownicy Zamawiającego mają prawo: </w:t>
      </w:r>
    </w:p>
    <w:p w14:paraId="4D89063C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wstępu do pomieszczeń, w których Wykonawca przetwarza powierzone dane osobowe, żądania złożenia pisemnych i ustnych wyjaśnień w celu ustalenia stanu faktycznego; </w:t>
      </w:r>
    </w:p>
    <w:p w14:paraId="1CC10544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przeprowadzenia oględzin dokumentów a także urządzeń, nośników oraz systemów informatycznych służących do przetwarzania powierzonych danych. </w:t>
      </w:r>
    </w:p>
    <w:p w14:paraId="33F3B089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z czynności kontrolnych sporządza się protokół, którego jeden egzemplarz doręcza się Wykonawcy. </w:t>
      </w:r>
    </w:p>
    <w:p w14:paraId="26C83F67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9. W przypadku stwierdzenia przez Zamawiającego uchybień w zakresie wykonywania zapisów Umowy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 </w:t>
      </w:r>
    </w:p>
    <w:p w14:paraId="6B351EC5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10. Wykonawca zobowiązuje się do naprawienia szkody wyrządzonej Zamawiającemu w wyniku naruszenia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własnej winy danych osobowych. W szczególności zobowiązuje się do pokrycia poniesionych przez Zamawiającego kosztów procesu i zastępstwa procesowego, a także odszkodowania na rzecz osoby, której naruszenie dotyczyło. </w:t>
      </w:r>
    </w:p>
    <w:p w14:paraId="6FEA48ED" w14:textId="77777777" w:rsidR="00517158" w:rsidRPr="00517158" w:rsidRDefault="00517158" w:rsidP="005171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11. Zobowiązania Wykonawcy z tytułu powierzenia przetwarzania danych osobowych wygasają z dniem wykonania, rozwiązania za wypowiedzeniem lub bez wypowiedzenia albo odstąpienia od niniejszej Umowy. </w:t>
      </w:r>
    </w:p>
    <w:p w14:paraId="09FC9287" w14:textId="77777777" w:rsidR="00517158" w:rsidRPr="00517158" w:rsidRDefault="00517158" w:rsidP="005171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517158">
        <w:rPr>
          <w:rFonts w:ascii="Times New Roman" w:eastAsia="Calibri" w:hAnsi="Times New Roman" w:cs="Times New Roman"/>
          <w:sz w:val="21"/>
          <w:szCs w:val="21"/>
        </w:rPr>
        <w:t xml:space="preserve">12. W przypadku wystąpienia okoliczności, o których mowa w ust. 11 Wykonawca zobowiązuje się niezwłocznie, nie później jednak niż w terminie 3 dni, zwrócić Zamawiającemu wszelkie powierzone dane osobowe i skutecznie usunąć </w:t>
      </w:r>
      <w:r w:rsidRPr="00517158">
        <w:rPr>
          <w:rFonts w:ascii="Times New Roman" w:eastAsia="Calibri" w:hAnsi="Times New Roman" w:cs="Times New Roman"/>
          <w:sz w:val="21"/>
          <w:szCs w:val="21"/>
        </w:rPr>
        <w:lastRenderedPageBreak/>
        <w:t>je z nośników elektronicznych a także kopie zapasowe pozostające w jego dyspozycji. Z czynności tych należy sporządzić pisemny protokół. Powierzenie trwa do czasu zakończenia tych czynności.</w:t>
      </w:r>
    </w:p>
    <w:p w14:paraId="398E0435" w14:textId="77777777" w:rsidR="00517158" w:rsidRPr="00517158" w:rsidRDefault="00517158" w:rsidP="00517158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</w:p>
    <w:p w14:paraId="2189210E" w14:textId="77777777" w:rsidR="001714D9" w:rsidRDefault="001714D9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84443D1" w14:textId="7D32D101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9</w:t>
      </w:r>
    </w:p>
    <w:p w14:paraId="0DEA653F" w14:textId="59F2140B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Strony oświadczają, iż wszelką korespondencję związaną z realizacją niniejszej umowy należy kierować   na  adresy  ich  siedzib podane w komparycji umowy. </w:t>
      </w:r>
    </w:p>
    <w:p w14:paraId="743ADDD4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2.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Strony zobowiązują się do wzajemnego powiadamiania o zmianie adresu pod rygorem uznania doręczenia pod wskazane w umowie adresy za skuteczne. </w:t>
      </w:r>
    </w:p>
    <w:p w14:paraId="115CF3D9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Wykonawca  oświadcza, że  wszelkie rozliczenia wynikające  z  realizacji  umowy  będą  dokonywane  na konto wskazane  przez Wykonawcę  na fakturze/rachunku.</w:t>
      </w:r>
    </w:p>
    <w:p w14:paraId="3603799D" w14:textId="77777777" w:rsidR="00517158" w:rsidRPr="00517158" w:rsidRDefault="00517158" w:rsidP="00517158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E5D5533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10</w:t>
      </w:r>
    </w:p>
    <w:p w14:paraId="1D9A6537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sprawach nie uregulowanych w niniejszej umowie mają zastosowanie przepisy Kodeksu Cywilnego.</w:t>
      </w:r>
    </w:p>
    <w:p w14:paraId="4729A0BC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3081727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86CF841" w14:textId="77777777" w:rsidR="00517158" w:rsidRPr="00517158" w:rsidRDefault="00517158" w:rsidP="0051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11</w:t>
      </w:r>
    </w:p>
    <w:p w14:paraId="577C9B38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Spory wynikłe z realizacji niniejszej umowy strony poddają rozstrzygnięciu Sądu Powszechnego właściwego </w:t>
      </w: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dla siedziby Zamawiającego.</w:t>
      </w:r>
    </w:p>
    <w:p w14:paraId="625BA9BB" w14:textId="77777777" w:rsidR="00517158" w:rsidRPr="00517158" w:rsidRDefault="00517158" w:rsidP="00517158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12</w:t>
      </w:r>
    </w:p>
    <w:p w14:paraId="718B4478" w14:textId="77777777" w:rsidR="00517158" w:rsidRPr="00517158" w:rsidRDefault="00517158" w:rsidP="0051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Umowę sporządzono w 4 jednobrzmiących egzemplarzach, z czego 3 otrzymuje Zamawiający.</w:t>
      </w:r>
    </w:p>
    <w:p w14:paraId="06CEB21F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Wykaz załączników stanowiących integralną część umowy:</w:t>
      </w:r>
    </w:p>
    <w:p w14:paraId="429412EC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5A6C266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97C94A7" w14:textId="77777777" w:rsidR="00517158" w:rsidRPr="00517158" w:rsidRDefault="00517158" w:rsidP="00517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Załączniki:</w:t>
      </w:r>
    </w:p>
    <w:p w14:paraId="2B5F9D17" w14:textId="77777777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Opis przedmiotu zamówienia</w:t>
      </w:r>
    </w:p>
    <w:p w14:paraId="0E1A4DB4" w14:textId="076CD018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wykonawcy</w:t>
      </w:r>
      <w:r w:rsidR="00210C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2223BDC5" w14:textId="77777777" w:rsidR="00517158" w:rsidRPr="00517158" w:rsidRDefault="00517158" w:rsidP="0051715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/>
        </w:rPr>
      </w:pPr>
      <w:r w:rsidRPr="00517158">
        <w:rPr>
          <w:rFonts w:ascii="Times New Roman" w:eastAsia="Calibri" w:hAnsi="Times New Roman" w:cs="Times New Roman"/>
          <w:sz w:val="21"/>
          <w:szCs w:val="21"/>
          <w:lang w:val="x-none"/>
        </w:rPr>
        <w:t>Specyfikacja Istotnych Warunkach Zamówienia (SIZW) będąca podstawą do przeprowadzenia postępowania przetargowego na roboty objęte Umową,</w:t>
      </w:r>
    </w:p>
    <w:p w14:paraId="5033FE11" w14:textId="77777777" w:rsidR="00517158" w:rsidRPr="00517158" w:rsidRDefault="00517158" w:rsidP="0051715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</w:p>
    <w:p w14:paraId="75A6A14C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486D99F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45769BA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787FCA8D" w14:textId="77777777" w:rsidR="00517158" w:rsidRPr="00517158" w:rsidRDefault="00517158" w:rsidP="00517158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ZAMAWIAJĄCY:  </w:t>
      </w:r>
      <w:r w:rsidRPr="005171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  <w:t xml:space="preserve">WYKONAWCA:  </w:t>
      </w:r>
    </w:p>
    <w:p w14:paraId="71C07BAD" w14:textId="5EFA5DBD" w:rsidR="002D5B09" w:rsidRDefault="002D5B09" w:rsidP="00517158"/>
    <w:sectPr w:rsidR="002D5B09" w:rsidSect="00517158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C0311C"/>
    <w:multiLevelType w:val="hybridMultilevel"/>
    <w:tmpl w:val="7C0A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3FA"/>
    <w:multiLevelType w:val="hybridMultilevel"/>
    <w:tmpl w:val="45C4FD90"/>
    <w:lvl w:ilvl="0" w:tplc="6FF0C5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D84428"/>
    <w:multiLevelType w:val="hybridMultilevel"/>
    <w:tmpl w:val="C7DCF436"/>
    <w:lvl w:ilvl="0" w:tplc="FFFFFFFF">
      <w:start w:val="1"/>
      <w:numFmt w:val="lowerLetter"/>
      <w:pStyle w:val="wylicz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21F13"/>
    <w:multiLevelType w:val="hybridMultilevel"/>
    <w:tmpl w:val="857ED742"/>
    <w:lvl w:ilvl="0" w:tplc="B5D8BF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0576C"/>
    <w:multiLevelType w:val="hybridMultilevel"/>
    <w:tmpl w:val="22EAF566"/>
    <w:lvl w:ilvl="0" w:tplc="D4987A2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38B6"/>
    <w:multiLevelType w:val="hybridMultilevel"/>
    <w:tmpl w:val="3A38F7AE"/>
    <w:lvl w:ilvl="0" w:tplc="6108E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74F49"/>
    <w:multiLevelType w:val="hybridMultilevel"/>
    <w:tmpl w:val="4282E576"/>
    <w:lvl w:ilvl="0" w:tplc="87F0A5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459"/>
    <w:multiLevelType w:val="multilevel"/>
    <w:tmpl w:val="EEB896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73962EB"/>
    <w:multiLevelType w:val="hybridMultilevel"/>
    <w:tmpl w:val="53D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76E"/>
    <w:multiLevelType w:val="hybridMultilevel"/>
    <w:tmpl w:val="C846A09A"/>
    <w:lvl w:ilvl="0" w:tplc="0010ABE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966"/>
    <w:multiLevelType w:val="hybridMultilevel"/>
    <w:tmpl w:val="9A3677EE"/>
    <w:lvl w:ilvl="0" w:tplc="855227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4D45F72"/>
    <w:multiLevelType w:val="multilevel"/>
    <w:tmpl w:val="AF62EA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9" w15:restartNumberingAfterBreak="0">
    <w:nsid w:val="3C096F4F"/>
    <w:multiLevelType w:val="hybridMultilevel"/>
    <w:tmpl w:val="D9C6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5A80"/>
    <w:multiLevelType w:val="hybridMultilevel"/>
    <w:tmpl w:val="797E3230"/>
    <w:lvl w:ilvl="0" w:tplc="F6CCB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C6071"/>
    <w:multiLevelType w:val="hybridMultilevel"/>
    <w:tmpl w:val="1158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8537EB"/>
    <w:multiLevelType w:val="hybridMultilevel"/>
    <w:tmpl w:val="E16A5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7B4D1F"/>
    <w:multiLevelType w:val="hybridMultilevel"/>
    <w:tmpl w:val="DDEE7C06"/>
    <w:lvl w:ilvl="0" w:tplc="8F6A81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13877"/>
    <w:multiLevelType w:val="hybridMultilevel"/>
    <w:tmpl w:val="1130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B05E8"/>
    <w:multiLevelType w:val="hybridMultilevel"/>
    <w:tmpl w:val="A122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67551"/>
    <w:multiLevelType w:val="hybridMultilevel"/>
    <w:tmpl w:val="0902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DC8514D"/>
    <w:multiLevelType w:val="hybridMultilevel"/>
    <w:tmpl w:val="73226106"/>
    <w:lvl w:ilvl="0" w:tplc="7338B7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A6224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1F7DF1"/>
    <w:multiLevelType w:val="multilevel"/>
    <w:tmpl w:val="A456E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  <w:b/>
      </w:rPr>
    </w:lvl>
  </w:abstractNum>
  <w:abstractNum w:abstractNumId="32" w15:restartNumberingAfterBreak="0">
    <w:nsid w:val="7B0F368B"/>
    <w:multiLevelType w:val="hybridMultilevel"/>
    <w:tmpl w:val="6D6AF37E"/>
    <w:lvl w:ilvl="0" w:tplc="E098E3A8">
      <w:start w:val="1"/>
      <w:numFmt w:val="lowerLetter"/>
      <w:lvlText w:val="%1)"/>
      <w:lvlJc w:val="left"/>
      <w:pPr>
        <w:ind w:left="6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7E414A57"/>
    <w:multiLevelType w:val="hybridMultilevel"/>
    <w:tmpl w:val="202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31"/>
  </w:num>
  <w:num w:numId="20">
    <w:abstractNumId w:val="13"/>
  </w:num>
  <w:num w:numId="21">
    <w:abstractNumId w:val="23"/>
  </w:num>
  <w:num w:numId="22">
    <w:abstractNumId w:val="5"/>
  </w:num>
  <w:num w:numId="23">
    <w:abstractNumId w:val="33"/>
  </w:num>
  <w:num w:numId="24">
    <w:abstractNumId w:val="26"/>
  </w:num>
  <w:num w:numId="25">
    <w:abstractNumId w:val="19"/>
  </w:num>
  <w:num w:numId="26">
    <w:abstractNumId w:val="14"/>
  </w:num>
  <w:num w:numId="27">
    <w:abstractNumId w:val="25"/>
  </w:num>
  <w:num w:numId="28">
    <w:abstractNumId w:val="4"/>
  </w:num>
  <w:num w:numId="29">
    <w:abstractNumId w:val="6"/>
  </w:num>
  <w:num w:numId="30">
    <w:abstractNumId w:val="30"/>
  </w:num>
  <w:num w:numId="31">
    <w:abstractNumId w:val="2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F"/>
    <w:rsid w:val="001714D9"/>
    <w:rsid w:val="001841DF"/>
    <w:rsid w:val="00210C2E"/>
    <w:rsid w:val="002D5B09"/>
    <w:rsid w:val="00336241"/>
    <w:rsid w:val="003D7D12"/>
    <w:rsid w:val="00417DE2"/>
    <w:rsid w:val="004610A4"/>
    <w:rsid w:val="00517158"/>
    <w:rsid w:val="00556D1F"/>
    <w:rsid w:val="005630C8"/>
    <w:rsid w:val="005635CB"/>
    <w:rsid w:val="006516EA"/>
    <w:rsid w:val="006E0551"/>
    <w:rsid w:val="007F392A"/>
    <w:rsid w:val="008C5F7C"/>
    <w:rsid w:val="009668E4"/>
    <w:rsid w:val="00B01B44"/>
    <w:rsid w:val="00B75B6D"/>
    <w:rsid w:val="00C61035"/>
    <w:rsid w:val="00E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E2C2"/>
  <w15:chartTrackingRefBased/>
  <w15:docId w15:val="{62EAA393-F1A0-438A-A013-E0132622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1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71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1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1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71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40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71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71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17158"/>
    <w:pPr>
      <w:keepNext/>
      <w:tabs>
        <w:tab w:val="left" w:pos="6521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7158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1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715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1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1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7158"/>
    <w:rPr>
      <w:rFonts w:ascii="Times New Roman" w:eastAsia="Times New Roman" w:hAnsi="Times New Roman" w:cs="Times New Roman"/>
      <w:b/>
      <w:spacing w:val="4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171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71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1715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7158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517158"/>
  </w:style>
  <w:style w:type="paragraph" w:styleId="Tekstpodstawowy">
    <w:name w:val="Body Text"/>
    <w:basedOn w:val="Normalny"/>
    <w:link w:val="TekstpodstawowyZnak"/>
    <w:rsid w:val="00517158"/>
    <w:pPr>
      <w:widowControl w:val="0"/>
      <w:autoSpaceDE w:val="0"/>
      <w:autoSpaceDN w:val="0"/>
      <w:adjustRightInd w:val="0"/>
      <w:spacing w:after="0" w:line="360" w:lineRule="atLeast"/>
      <w:ind w:left="44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15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Single">
    <w:name w:val="Body Single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Bullet">
    <w:name w:val="Bullet"/>
    <w:rsid w:val="00517158"/>
    <w:pPr>
      <w:widowControl w:val="0"/>
      <w:autoSpaceDE w:val="0"/>
      <w:autoSpaceDN w:val="0"/>
      <w:adjustRightInd w:val="0"/>
      <w:spacing w:after="0" w:line="360" w:lineRule="atLeast"/>
      <w:ind w:left="100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1">
    <w:name w:val="Bullet 1"/>
    <w:rsid w:val="00517158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NumberList">
    <w:name w:val="Number List"/>
    <w:rsid w:val="0051715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Subhead">
    <w:name w:val="Subhead"/>
    <w:rsid w:val="00517158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7158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517158"/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Nagwek10">
    <w:name w:val="Nagłówek1"/>
    <w:rsid w:val="00517158"/>
    <w:pPr>
      <w:widowControl w:val="0"/>
      <w:autoSpaceDE w:val="0"/>
      <w:autoSpaceDN w:val="0"/>
      <w:adjustRightInd w:val="0"/>
      <w:spacing w:before="432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customStyle="1" w:styleId="kk">
    <w:name w:val="kk"/>
    <w:rsid w:val="00517158"/>
    <w:pPr>
      <w:widowControl w:val="0"/>
      <w:autoSpaceDE w:val="0"/>
      <w:autoSpaceDN w:val="0"/>
      <w:adjustRightInd w:val="0"/>
      <w:spacing w:after="0" w:line="360" w:lineRule="atLeast"/>
      <w:ind w:firstLine="288"/>
    </w:pPr>
    <w:rPr>
      <w:rFonts w:ascii="Symbol" w:eastAsia="Times New Roman" w:hAnsi="Symbol" w:cs="Symbol"/>
      <w:color w:val="000000"/>
      <w:sz w:val="32"/>
      <w:szCs w:val="32"/>
      <w:lang w:eastAsia="pl-PL"/>
    </w:rPr>
  </w:style>
  <w:style w:type="paragraph" w:customStyle="1" w:styleId="TableText">
    <w:name w:val="Table Text"/>
    <w:rsid w:val="00517158"/>
    <w:pPr>
      <w:widowControl w:val="0"/>
      <w:autoSpaceDE w:val="0"/>
      <w:autoSpaceDN w:val="0"/>
      <w:adjustRightInd w:val="0"/>
      <w:spacing w:after="0" w:line="360" w:lineRule="atLeast"/>
    </w:pPr>
    <w:rPr>
      <w:rFonts w:ascii="Torontopl" w:eastAsia="Times New Roman" w:hAnsi="Torontopl" w:cs="Torontop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171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517158"/>
    <w:pPr>
      <w:spacing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517158"/>
  </w:style>
  <w:style w:type="paragraph" w:styleId="Tekstprzypisudolnego">
    <w:name w:val="footnote text"/>
    <w:basedOn w:val="Normalny"/>
    <w:link w:val="TekstprzypisudolnegoZnak"/>
    <w:uiPriority w:val="99"/>
    <w:semiHidden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7158"/>
    <w:rPr>
      <w:vertAlign w:val="superscript"/>
    </w:rPr>
  </w:style>
  <w:style w:type="paragraph" w:styleId="Nagwek">
    <w:name w:val="header"/>
    <w:basedOn w:val="Normalny"/>
    <w:link w:val="NagwekZnak"/>
    <w:rsid w:val="00517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7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171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1715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715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rsid w:val="00517158"/>
    <w:rPr>
      <w:color w:val="auto"/>
    </w:rPr>
  </w:style>
  <w:style w:type="character" w:styleId="Numerstrony">
    <w:name w:val="page number"/>
    <w:basedOn w:val="Domylnaczcionkaakapitu"/>
    <w:rsid w:val="00517158"/>
  </w:style>
  <w:style w:type="paragraph" w:styleId="Tekstpodstawowywcity">
    <w:name w:val="Body Text Indent"/>
    <w:basedOn w:val="Normalny"/>
    <w:link w:val="TekstpodstawowywcityZnak1"/>
    <w:rsid w:val="005171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517158"/>
  </w:style>
  <w:style w:type="table" w:styleId="Tabela-Siatka">
    <w:name w:val="Table Grid"/>
    <w:basedOn w:val="Standardowy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17158"/>
    <w:rPr>
      <w:color w:val="0000FF"/>
      <w:u w:val="single"/>
    </w:rPr>
  </w:style>
  <w:style w:type="paragraph" w:customStyle="1" w:styleId="Domylnie">
    <w:name w:val="Domyślnie"/>
    <w:rsid w:val="00517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ormalefekt">
    <w:name w:val="z_normal_efekt"/>
    <w:rsid w:val="00517158"/>
    <w:pPr>
      <w:widowControl w:val="0"/>
      <w:autoSpaceDE w:val="0"/>
      <w:autoSpaceDN w:val="0"/>
      <w:adjustRightInd w:val="0"/>
      <w:spacing w:after="0" w:line="360" w:lineRule="auto"/>
      <w:ind w:left="681" w:hanging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pis03">
    <w:name w:val="spis03"/>
    <w:rsid w:val="00517158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after="0" w:line="360" w:lineRule="auto"/>
      <w:ind w:firstLine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tabela">
    <w:name w:val="z_tabela"/>
    <w:rsid w:val="00517158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after="0" w:line="360" w:lineRule="auto"/>
      <w:ind w:left="113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4">
    <w:name w:val="z4"/>
    <w:rsid w:val="00517158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3">
    <w:name w:val="z3"/>
    <w:rsid w:val="00517158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2">
    <w:name w:val="z2"/>
    <w:rsid w:val="00517158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z1">
    <w:name w:val="z1"/>
    <w:rsid w:val="00517158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znormal">
    <w:name w:val="z_normal"/>
    <w:rsid w:val="00517158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al">
    <w:name w:val="zal"/>
    <w:rsid w:val="00517158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tabela">
    <w:name w:val="tabela"/>
    <w:rsid w:val="00517158"/>
    <w:pPr>
      <w:widowControl w:val="0"/>
      <w:autoSpaceDE w:val="0"/>
      <w:autoSpaceDN w:val="0"/>
      <w:adjustRightInd w:val="0"/>
      <w:spacing w:before="100" w:beforeAutospacing="1" w:after="0" w:line="240" w:lineRule="auto"/>
      <w:ind w:left="113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rzypis">
    <w:name w:val="!przypis"/>
    <w:rsid w:val="00517158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after="0" w:line="360" w:lineRule="auto"/>
      <w:ind w:left="170" w:hanging="1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KRESKA">
    <w:name w:val="KRESKA"/>
    <w:basedOn w:val="znormal"/>
    <w:rsid w:val="00517158"/>
    <w:pPr>
      <w:numPr>
        <w:numId w:val="5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517158"/>
    <w:pPr>
      <w:ind w:left="0"/>
    </w:pPr>
  </w:style>
  <w:style w:type="paragraph" w:customStyle="1" w:styleId="cyferki">
    <w:name w:val="cyferki"/>
    <w:basedOn w:val="znormalefekt"/>
    <w:rsid w:val="00517158"/>
    <w:pPr>
      <w:numPr>
        <w:numId w:val="6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517158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link w:val="Tekstpodstawowywcity3Znak"/>
    <w:rsid w:val="00517158"/>
    <w:pPr>
      <w:widowControl w:val="0"/>
      <w:numPr>
        <w:numId w:val="7"/>
      </w:numPr>
      <w:tabs>
        <w:tab w:val="clear" w:pos="397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7158"/>
    <w:rPr>
      <w:rFonts w:ascii="Times New Roman" w:eastAsia="Times New Roman" w:hAnsi="Times New Roman" w:cs="Times New Roman"/>
      <w:lang w:eastAsia="pl-PL"/>
    </w:rPr>
  </w:style>
  <w:style w:type="paragraph" w:customStyle="1" w:styleId="z11">
    <w:name w:val="z11"/>
    <w:rsid w:val="00517158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character" w:customStyle="1" w:styleId="dynamic-style-101">
    <w:name w:val="dynamic-style-10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517158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5"/>
      <w:szCs w:val="15"/>
      <w:u w:val="single"/>
      <w:lang w:eastAsia="pl-PL"/>
    </w:rPr>
  </w:style>
  <w:style w:type="paragraph" w:customStyle="1" w:styleId="dynamic-style-2">
    <w:name w:val="dynamic-style-2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3">
    <w:name w:val="dynamic-style-3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dynamic-style-4">
    <w:name w:val="dynamic-style-4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pl-PL"/>
    </w:rPr>
  </w:style>
  <w:style w:type="paragraph" w:customStyle="1" w:styleId="dynamic-style-5">
    <w:name w:val="dynamic-style-5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aps/>
      <w:color w:val="000000"/>
      <w:sz w:val="14"/>
      <w:szCs w:val="14"/>
      <w:lang w:eastAsia="pl-PL"/>
    </w:rPr>
  </w:style>
  <w:style w:type="paragraph" w:customStyle="1" w:styleId="dynamic-style-6">
    <w:name w:val="dynamic-style-6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vertAlign w:val="superscript"/>
      <w:lang w:eastAsia="pl-PL"/>
    </w:rPr>
  </w:style>
  <w:style w:type="paragraph" w:customStyle="1" w:styleId="dynamic-style-7">
    <w:name w:val="dynamic-style-7"/>
    <w:basedOn w:val="Normalny"/>
    <w:rsid w:val="00517158"/>
    <w:pPr>
      <w:spacing w:before="100" w:beforeAutospacing="1" w:after="100" w:afterAutospacing="1" w:line="240" w:lineRule="auto"/>
      <w:ind w:left="33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8">
    <w:name w:val="dynamic-style-8"/>
    <w:basedOn w:val="Normalny"/>
    <w:rsid w:val="00517158"/>
    <w:pPr>
      <w:spacing w:before="100" w:beforeAutospacing="1" w:after="100" w:afterAutospacing="1" w:line="240" w:lineRule="auto"/>
      <w:ind w:left="5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9">
    <w:name w:val="dynamic-style-9"/>
    <w:basedOn w:val="Normalny"/>
    <w:rsid w:val="00517158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dynamic-style-10">
    <w:name w:val="dynamic-style-10"/>
    <w:basedOn w:val="Normalny"/>
    <w:rsid w:val="00517158"/>
    <w:pPr>
      <w:spacing w:before="100" w:beforeAutospacing="1" w:after="100" w:afterAutospacing="1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1">
    <w:name w:val="dynamic-style-11"/>
    <w:basedOn w:val="Normalny"/>
    <w:rsid w:val="00517158"/>
    <w:pPr>
      <w:spacing w:before="100" w:beforeAutospacing="1" w:after="100" w:afterAutospacing="1" w:line="240" w:lineRule="auto"/>
      <w:ind w:left="5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2">
    <w:name w:val="dynamic-style-12"/>
    <w:basedOn w:val="Normalny"/>
    <w:rsid w:val="00517158"/>
    <w:pPr>
      <w:spacing w:before="100" w:beforeAutospacing="1" w:after="100" w:afterAutospacing="1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3">
    <w:name w:val="dynamic-style-13"/>
    <w:basedOn w:val="Normalny"/>
    <w:rsid w:val="00517158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dynamic-style-14">
    <w:name w:val="dynamic-style-14"/>
    <w:basedOn w:val="Normalny"/>
    <w:rsid w:val="00517158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5">
    <w:name w:val="dynamic-style-15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6">
    <w:name w:val="dynamic-style-16"/>
    <w:basedOn w:val="Normalny"/>
    <w:rsid w:val="00517158"/>
    <w:pPr>
      <w:spacing w:before="100" w:beforeAutospacing="1" w:after="100" w:afterAutospacing="1" w:line="240" w:lineRule="auto"/>
      <w:ind w:left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7">
    <w:name w:val="dynamic-style-17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dynamic-style-18">
    <w:name w:val="dynamic-style-18"/>
    <w:basedOn w:val="Normalny"/>
    <w:rsid w:val="00517158"/>
    <w:pPr>
      <w:spacing w:before="100" w:beforeAutospacing="1" w:after="100" w:afterAutospacing="1" w:line="240" w:lineRule="auto"/>
      <w:ind w:left="69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19">
    <w:name w:val="dynamic-style-19"/>
    <w:basedOn w:val="Normalny"/>
    <w:rsid w:val="00517158"/>
    <w:pPr>
      <w:spacing w:before="30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0">
    <w:name w:val="dynamic-style-20"/>
    <w:basedOn w:val="Normalny"/>
    <w:rsid w:val="00517158"/>
    <w:pPr>
      <w:spacing w:before="15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1">
    <w:name w:val="dynamic-style-21"/>
    <w:basedOn w:val="Normalny"/>
    <w:rsid w:val="00517158"/>
    <w:pPr>
      <w:spacing w:before="75" w:after="3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2">
    <w:name w:val="dynamic-style-22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u w:val="single"/>
      <w:lang w:eastAsia="pl-PL"/>
    </w:rPr>
  </w:style>
  <w:style w:type="paragraph" w:customStyle="1" w:styleId="dynamic-style-23">
    <w:name w:val="dynamic-style-23"/>
    <w:basedOn w:val="Normalny"/>
    <w:rsid w:val="00517158"/>
    <w:pPr>
      <w:spacing w:before="30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mic-style-24">
    <w:name w:val="dynamic-style-24"/>
    <w:basedOn w:val="Normalny"/>
    <w:rsid w:val="00517158"/>
    <w:pPr>
      <w:spacing w:before="100" w:beforeAutospacing="1" w:after="100" w:afterAutospacing="1" w:line="165" w:lineRule="atLeast"/>
    </w:pPr>
    <w:rPr>
      <w:rFonts w:ascii="Symbol" w:eastAsia="Times New Roman" w:hAnsi="Symbol" w:cs="Symbol"/>
      <w:color w:val="000000"/>
      <w:sz w:val="14"/>
      <w:szCs w:val="14"/>
      <w:lang w:eastAsia="pl-PL"/>
    </w:rPr>
  </w:style>
  <w:style w:type="paragraph" w:customStyle="1" w:styleId="dynamic-style-25">
    <w:name w:val="dynamic-style-25"/>
    <w:basedOn w:val="Normalny"/>
    <w:rsid w:val="00517158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defaultparastyle">
    <w:name w:val="divdefaultparastyle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parastyle">
    <w:name w:val="defaultparastyle"/>
    <w:basedOn w:val="Normalny"/>
    <w:rsid w:val="0051715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divzal">
    <w:name w:val="divzal"/>
    <w:basedOn w:val="Normalny"/>
    <w:rsid w:val="00517158"/>
    <w:pPr>
      <w:spacing w:before="100" w:beforeAutospacing="1" w:after="75" w:line="240" w:lineRule="auto"/>
      <w:ind w:firstLine="21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normal">
    <w:name w:val="divnormal"/>
    <w:basedOn w:val="Normalny"/>
    <w:rsid w:val="00517158"/>
    <w:pPr>
      <w:spacing w:before="100" w:beforeAutospacing="1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1715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pl-PL"/>
    </w:rPr>
  </w:style>
  <w:style w:type="paragraph" w:customStyle="1" w:styleId="divz1">
    <w:name w:val="divz1"/>
    <w:basedOn w:val="Normalny"/>
    <w:rsid w:val="00517158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2">
    <w:name w:val="divz2"/>
    <w:basedOn w:val="Normalny"/>
    <w:rsid w:val="00517158"/>
    <w:pPr>
      <w:spacing w:before="3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normal">
    <w:name w:val="divz_normal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4">
    <w:name w:val="divz4"/>
    <w:basedOn w:val="Normalny"/>
    <w:rsid w:val="00517158"/>
    <w:pPr>
      <w:spacing w:before="100" w:beforeAutospacing="1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z3">
    <w:name w:val="divz3"/>
    <w:basedOn w:val="Normalny"/>
    <w:rsid w:val="00517158"/>
    <w:pPr>
      <w:spacing w:before="30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normalzal9">
    <w:name w:val="divnormal_zal9"/>
    <w:basedOn w:val="Normalny"/>
    <w:rsid w:val="00517158"/>
    <w:pPr>
      <w:spacing w:before="100" w:beforeAutospacing="1" w:after="100" w:afterAutospacing="1" w:line="240" w:lineRule="auto"/>
      <w:ind w:left="28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zal9">
    <w:name w:val="normal_zal9"/>
    <w:basedOn w:val="Normalny"/>
    <w:rsid w:val="00517158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customStyle="1" w:styleId="dynamic-style-110">
    <w:name w:val="dynamic-style-110"/>
    <w:rsid w:val="00517158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517158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517158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517158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517158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517158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5171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517158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517158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517158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5171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517158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517158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17158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UyteHipercze">
    <w:name w:val="FollowedHyperlink"/>
    <w:rsid w:val="00517158"/>
    <w:rPr>
      <w:color w:val="800080"/>
      <w:u w:val="single"/>
    </w:rPr>
  </w:style>
  <w:style w:type="paragraph" w:customStyle="1" w:styleId="Default">
    <w:name w:val="Default"/>
    <w:rsid w:val="0051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1715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7158"/>
    <w:pPr>
      <w:widowControl w:val="0"/>
      <w:tabs>
        <w:tab w:val="left" w:pos="0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5171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Elegancki">
    <w:name w:val="Table Elegant"/>
    <w:basedOn w:val="Standardowy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517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1">
    <w:name w:val="Styl11"/>
    <w:basedOn w:val="Bezlisty"/>
    <w:rsid w:val="00517158"/>
    <w:pPr>
      <w:numPr>
        <w:numId w:val="1"/>
      </w:numPr>
    </w:pPr>
  </w:style>
  <w:style w:type="paragraph" w:customStyle="1" w:styleId="Style6">
    <w:name w:val="Style6"/>
    <w:basedOn w:val="Normalny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17158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1715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17158"/>
  </w:style>
  <w:style w:type="paragraph" w:customStyle="1" w:styleId="zwykwylicz1">
    <w:name w:val="zwykł wylicz 1"/>
    <w:basedOn w:val="Normalny"/>
    <w:rsid w:val="00517158"/>
    <w:pPr>
      <w:numPr>
        <w:numId w:val="3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rsid w:val="00517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">
    <w:name w:val="wylicz"/>
    <w:basedOn w:val="Normalny"/>
    <w:rsid w:val="00517158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paragraph" w:customStyle="1" w:styleId="numer">
    <w:name w:val="numer"/>
    <w:basedOn w:val="zwykwylicz1"/>
    <w:rsid w:val="00517158"/>
    <w:pPr>
      <w:numPr>
        <w:numId w:val="0"/>
      </w:numPr>
      <w:spacing w:before="20" w:after="20"/>
    </w:pPr>
  </w:style>
  <w:style w:type="paragraph" w:customStyle="1" w:styleId="wylicza">
    <w:name w:val="wylicza"/>
    <w:basedOn w:val="zwykwylicz1"/>
    <w:rsid w:val="00517158"/>
    <w:pPr>
      <w:numPr>
        <w:ilvl w:val="1"/>
        <w:numId w:val="30"/>
      </w:numPr>
      <w:tabs>
        <w:tab w:val="clear" w:pos="587"/>
        <w:tab w:val="left" w:pos="1134"/>
      </w:tabs>
      <w:ind w:left="1134" w:hanging="425"/>
    </w:pPr>
  </w:style>
  <w:style w:type="paragraph" w:styleId="Data">
    <w:name w:val="Date"/>
    <w:basedOn w:val="Normalny"/>
    <w:next w:val="Normalny"/>
    <w:link w:val="DataZnak"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DataZnak">
    <w:name w:val="Data Znak"/>
    <w:basedOn w:val="Domylnaczcionkaakapitu"/>
    <w:link w:val="Data"/>
    <w:rsid w:val="0051715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rsid w:val="00517158"/>
    <w:pPr>
      <w:tabs>
        <w:tab w:val="left" w:pos="360"/>
      </w:tabs>
      <w:spacing w:before="120" w:after="0" w:line="240" w:lineRule="auto"/>
      <w:ind w:left="360" w:right="-29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5171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1715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1715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Style7">
    <w:name w:val="Style7"/>
    <w:basedOn w:val="Normalny"/>
    <w:rsid w:val="0051715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51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1">
    <w:name w:val="Font Style21"/>
    <w:rsid w:val="00517158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517158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Normalny"/>
    <w:rsid w:val="0051715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17158"/>
    <w:pPr>
      <w:suppressAutoHyphens/>
      <w:spacing w:after="0" w:line="240" w:lineRule="auto"/>
      <w:ind w:left="39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1715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310">
    <w:name w:val="Tekst podstawowy 31"/>
    <w:basedOn w:val="Normalny"/>
    <w:rsid w:val="00517158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Uwydatnienie">
    <w:name w:val="Emphasis"/>
    <w:uiPriority w:val="20"/>
    <w:qFormat/>
    <w:rsid w:val="00517158"/>
    <w:rPr>
      <w:i/>
      <w:iCs/>
    </w:rPr>
  </w:style>
  <w:style w:type="character" w:customStyle="1" w:styleId="StopkaZnak1">
    <w:name w:val="Stopka Znak1"/>
    <w:rsid w:val="00517158"/>
    <w:rPr>
      <w:sz w:val="16"/>
      <w:szCs w:val="16"/>
      <w:lang w:val="pl-PL" w:eastAsia="pl-PL" w:bidi="ar-SA"/>
    </w:rPr>
  </w:style>
  <w:style w:type="character" w:customStyle="1" w:styleId="NagwekZnak1">
    <w:name w:val="Nagłówek Znak1"/>
    <w:rsid w:val="00517158"/>
    <w:rPr>
      <w:szCs w:val="24"/>
      <w:lang w:val="pl-PL" w:eastAsia="pl-PL" w:bidi="ar-SA"/>
    </w:rPr>
  </w:style>
  <w:style w:type="character" w:customStyle="1" w:styleId="WW-Absatz-Standardschriftart1">
    <w:name w:val="WW-Absatz-Standardschriftart1"/>
    <w:rsid w:val="00517158"/>
  </w:style>
  <w:style w:type="character" w:customStyle="1" w:styleId="ZnakZnak5">
    <w:name w:val="Znak Znak5"/>
    <w:rsid w:val="00517158"/>
    <w:rPr>
      <w:rFonts w:ascii="Arial" w:hAnsi="Arial"/>
      <w:sz w:val="16"/>
      <w:szCs w:val="16"/>
    </w:rPr>
  </w:style>
  <w:style w:type="character" w:customStyle="1" w:styleId="Tekstpodstawowywcity2Znak1">
    <w:name w:val="Tekst podstawowy wcięty 2 Znak1"/>
    <w:link w:val="Tekstpodstawowywcity2"/>
    <w:rsid w:val="005171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6">
    <w:name w:val="Znak Znak6"/>
    <w:rsid w:val="00517158"/>
    <w:rPr>
      <w:szCs w:val="24"/>
    </w:rPr>
  </w:style>
  <w:style w:type="character" w:customStyle="1" w:styleId="h1">
    <w:name w:val="h1"/>
    <w:rsid w:val="00517158"/>
  </w:style>
  <w:style w:type="paragraph" w:customStyle="1" w:styleId="pb">
    <w:name w:val="pb"/>
    <w:basedOn w:val="Normalny"/>
    <w:autoRedefine/>
    <w:rsid w:val="00517158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paragraph" w:customStyle="1" w:styleId="PB0">
    <w:name w:val="PB"/>
    <w:basedOn w:val="Normalny"/>
    <w:autoRedefine/>
    <w:rsid w:val="00517158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517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1">
    <w:name w:val="Znak Znak11"/>
    <w:semiHidden/>
    <w:rsid w:val="00517158"/>
    <w:rPr>
      <w:szCs w:val="24"/>
    </w:rPr>
  </w:style>
  <w:style w:type="character" w:customStyle="1" w:styleId="TekstpodstawowyZnak1">
    <w:name w:val="Tekst podstawowy Znak1"/>
    <w:rsid w:val="00517158"/>
    <w:rPr>
      <w:sz w:val="24"/>
    </w:rPr>
  </w:style>
  <w:style w:type="character" w:customStyle="1" w:styleId="redniasiatka1akcent2Znak1">
    <w:name w:val="Średnia siatka 1 — akcent 2 Znak1"/>
    <w:aliases w:val="L1 Znak,Numerowanie Znak,Akapit z listą5 Znak,T_SZ_List Paragraph Znak,normalny tekst Znak,Akapit z listą BS Znak"/>
    <w:link w:val="redniasiatka1akcent2"/>
    <w:uiPriority w:val="99"/>
    <w:semiHidden/>
    <w:locked/>
    <w:rsid w:val="00517158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7158"/>
    <w:rPr>
      <w:b/>
      <w:bCs/>
    </w:rPr>
  </w:style>
  <w:style w:type="paragraph" w:customStyle="1" w:styleId="Style4">
    <w:name w:val="Style4"/>
    <w:basedOn w:val="Normalny"/>
    <w:uiPriority w:val="99"/>
    <w:rsid w:val="00517158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17158"/>
    <w:pPr>
      <w:widowControl w:val="0"/>
      <w:autoSpaceDE w:val="0"/>
      <w:autoSpaceDN w:val="0"/>
      <w:adjustRightInd w:val="0"/>
      <w:spacing w:after="0" w:line="230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517158"/>
    <w:rPr>
      <w:rFonts w:ascii="Times New Roman" w:hAnsi="Times New Roman" w:cs="Times New Roman"/>
      <w:sz w:val="14"/>
      <w:szCs w:val="14"/>
    </w:rPr>
  </w:style>
  <w:style w:type="character" w:customStyle="1" w:styleId="redniasiatka1akcent2Znak">
    <w:name w:val="Średnia siatka 1 — akcent 2 Znak"/>
    <w:link w:val="Kolorowecieniowanieakcent3"/>
    <w:uiPriority w:val="99"/>
    <w:locked/>
    <w:rsid w:val="00517158"/>
    <w:rPr>
      <w:rFonts w:ascii="Calibri" w:eastAsia="Calibri" w:hAnsi="Calibri"/>
      <w:sz w:val="22"/>
      <w:szCs w:val="22"/>
      <w:lang w:eastAsia="en-US"/>
    </w:rPr>
  </w:style>
  <w:style w:type="table" w:styleId="Kolorowecieniowanieakcent3">
    <w:name w:val="Colorful Shading Accent 3"/>
    <w:basedOn w:val="Standardowy"/>
    <w:link w:val="redniasiatka1akcent2Znak"/>
    <w:uiPriority w:val="99"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Kolorowalistaakcent1Znak">
    <w:name w:val="Kolorowa lista — akcent 1 Znak"/>
    <w:link w:val="Jasnasiatkaakcent3"/>
    <w:uiPriority w:val="99"/>
    <w:locked/>
    <w:rsid w:val="00517158"/>
    <w:rPr>
      <w:rFonts w:ascii="Calibri" w:eastAsia="Calibri" w:hAnsi="Calibri"/>
      <w:sz w:val="22"/>
      <w:szCs w:val="22"/>
      <w:lang w:eastAsia="en-US"/>
    </w:rPr>
  </w:style>
  <w:style w:type="table" w:styleId="Jasnasiatkaakcent3">
    <w:name w:val="Light Grid Accent 3"/>
    <w:basedOn w:val="Standardowy"/>
    <w:link w:val="Kolorowalistaakcent1Znak"/>
    <w:uiPriority w:val="99"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Bezodstpw">
    <w:name w:val="No Spacing"/>
    <w:uiPriority w:val="1"/>
    <w:qFormat/>
    <w:rsid w:val="0051715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51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1715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71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redniasiatka1akcent2">
    <w:name w:val="Medium Grid 1 Accent 2"/>
    <w:basedOn w:val="Standardowy"/>
    <w:link w:val="redniasiatka1akcent2Znak1"/>
    <w:uiPriority w:val="99"/>
    <w:semiHidden/>
    <w:unhideWhenUsed/>
    <w:rsid w:val="0051715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6</cp:revision>
  <cp:lastPrinted>2020-05-18T12:23:00Z</cp:lastPrinted>
  <dcterms:created xsi:type="dcterms:W3CDTF">2020-05-18T07:08:00Z</dcterms:created>
  <dcterms:modified xsi:type="dcterms:W3CDTF">2020-05-18T12:25:00Z</dcterms:modified>
</cp:coreProperties>
</file>